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83" w:rsidRDefault="00321183" w:rsidP="00321183">
      <w:pPr>
        <w:ind w:left="284"/>
        <w:jc w:val="center"/>
        <w:rPr>
          <w:b/>
          <w:sz w:val="32"/>
          <w:szCs w:val="32"/>
        </w:rPr>
      </w:pPr>
      <w:bookmarkStart w:id="0" w:name="_GoBack"/>
      <w:bookmarkEnd w:id="0"/>
      <w:r w:rsidRPr="000C55D5">
        <w:rPr>
          <w:b/>
          <w:caps/>
          <w:sz w:val="32"/>
          <w:szCs w:val="32"/>
        </w:rPr>
        <w:t>komunikat</w:t>
      </w:r>
      <w:r>
        <w:rPr>
          <w:b/>
          <w:sz w:val="32"/>
          <w:szCs w:val="32"/>
        </w:rPr>
        <w:t xml:space="preserve"> NR </w:t>
      </w:r>
      <w:r w:rsidR="00F1143F">
        <w:rPr>
          <w:b/>
          <w:sz w:val="32"/>
          <w:szCs w:val="32"/>
        </w:rPr>
        <w:t>29</w:t>
      </w:r>
    </w:p>
    <w:p w:rsidR="00321183" w:rsidRDefault="00321183" w:rsidP="00321183">
      <w:pPr>
        <w:ind w:hanging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:rsidR="00321183" w:rsidRDefault="00321183" w:rsidP="0032118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31 lipca 2020 r.</w:t>
      </w:r>
    </w:p>
    <w:p w:rsidR="00321183" w:rsidRPr="004D0BB9" w:rsidRDefault="00321183" w:rsidP="00321183">
      <w:pPr>
        <w:tabs>
          <w:tab w:val="left" w:pos="0"/>
        </w:tabs>
        <w:jc w:val="center"/>
        <w:rPr>
          <w:b/>
        </w:rPr>
      </w:pPr>
      <w:r>
        <w:rPr>
          <w:b/>
        </w:rPr>
        <w:t>o</w:t>
      </w:r>
      <w:r w:rsidRPr="004D0BB9">
        <w:rPr>
          <w:b/>
        </w:rPr>
        <w:t xml:space="preserve"> powołani</w:t>
      </w:r>
      <w:r>
        <w:rPr>
          <w:b/>
        </w:rPr>
        <w:t>u</w:t>
      </w:r>
      <w:r w:rsidRPr="004D0BB9">
        <w:rPr>
          <w:b/>
        </w:rPr>
        <w:t xml:space="preserve"> </w:t>
      </w:r>
      <w:r>
        <w:rPr>
          <w:b/>
        </w:rPr>
        <w:t>pro</w:t>
      </w:r>
      <w:r w:rsidRPr="004D0BB9">
        <w:rPr>
          <w:b/>
        </w:rPr>
        <w:t>dziekanów</w:t>
      </w:r>
      <w:r>
        <w:rPr>
          <w:b/>
        </w:rPr>
        <w:t xml:space="preserve"> </w:t>
      </w:r>
      <w:r w:rsidRPr="004D0BB9">
        <w:rPr>
          <w:b/>
        </w:rPr>
        <w:t xml:space="preserve">na </w:t>
      </w:r>
      <w:r>
        <w:rPr>
          <w:b/>
        </w:rPr>
        <w:t>kadencję 2020 – 2024</w:t>
      </w:r>
    </w:p>
    <w:p w:rsidR="00321183" w:rsidRDefault="00321183" w:rsidP="00F1143F">
      <w:pPr>
        <w:spacing w:before="240"/>
        <w:ind w:left="0" w:firstLine="0"/>
        <w:rPr>
          <w:spacing w:val="-4"/>
        </w:rPr>
      </w:pPr>
      <w:r w:rsidRPr="004D2815">
        <w:rPr>
          <w:spacing w:val="-4"/>
        </w:rPr>
        <w:t xml:space="preserve">Informuje się, że na podstawie § 18 ust. 2 Statutu ZUT (uchwała nr 75 Senatu ZUT z dnia 28 czerwca 2019 r., z późn. zm.) do pełnienia funkcji kierowniczych, o których mowa w § 18 ust. 1 pkt </w:t>
      </w:r>
      <w:r>
        <w:rPr>
          <w:spacing w:val="-4"/>
        </w:rPr>
        <w:t>4</w:t>
      </w:r>
      <w:r w:rsidRPr="004D2815">
        <w:rPr>
          <w:spacing w:val="-4"/>
        </w:rPr>
        <w:t>, na kadencję 2020 –</w:t>
      </w:r>
      <w:r>
        <w:rPr>
          <w:spacing w:val="-4"/>
        </w:rPr>
        <w:t xml:space="preserve"> 2024 zostali </w:t>
      </w:r>
      <w:r w:rsidRPr="00C17CC2">
        <w:rPr>
          <w:spacing w:val="-4"/>
        </w:rPr>
        <w:t>powołani</w:t>
      </w:r>
      <w:r w:rsidR="005C6DEB">
        <w:rPr>
          <w:spacing w:val="-4"/>
        </w:rPr>
        <w:t xml:space="preserve"> prodziekani</w:t>
      </w:r>
      <w:r>
        <w:rPr>
          <w:spacing w:val="-4"/>
        </w:rPr>
        <w:t>:</w:t>
      </w:r>
      <w:r w:rsidRPr="004D0BB9">
        <w:rPr>
          <w:spacing w:val="-4"/>
        </w:rPr>
        <w:t xml:space="preserve"> </w:t>
      </w:r>
    </w:p>
    <w:p w:rsidR="00321183" w:rsidRDefault="00321183" w:rsidP="00600A46">
      <w:pPr>
        <w:numPr>
          <w:ilvl w:val="0"/>
          <w:numId w:val="3"/>
        </w:numPr>
        <w:rPr>
          <w:szCs w:val="24"/>
          <w:lang w:eastAsia="pl-PL"/>
        </w:rPr>
      </w:pPr>
      <w:r w:rsidRPr="00672FA7">
        <w:rPr>
          <w:spacing w:val="-4"/>
        </w:rPr>
        <w:t>Wydział</w:t>
      </w:r>
      <w:r>
        <w:rPr>
          <w:spacing w:val="-4"/>
        </w:rPr>
        <w:t>u</w:t>
      </w:r>
      <w:r w:rsidRPr="00672FA7">
        <w:rPr>
          <w:spacing w:val="-4"/>
        </w:rPr>
        <w:t xml:space="preserve"> Architektury </w:t>
      </w:r>
    </w:p>
    <w:p w:rsidR="00321183" w:rsidRDefault="00321183" w:rsidP="00600A46">
      <w:pPr>
        <w:ind w:left="72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– </w:t>
      </w:r>
      <w:r w:rsidR="00EC5F33" w:rsidRPr="00EC5F33">
        <w:rPr>
          <w:szCs w:val="24"/>
          <w:lang w:eastAsia="pl-PL"/>
        </w:rPr>
        <w:t>dr inż. arch. Mariusz Tuszyński</w:t>
      </w:r>
      <w:r w:rsidR="00EC5F33">
        <w:rPr>
          <w:szCs w:val="24"/>
          <w:lang w:eastAsia="pl-PL"/>
        </w:rPr>
        <w:t xml:space="preserve"> – </w:t>
      </w:r>
      <w:r w:rsidR="00EC5F33" w:rsidRPr="00EC5F33">
        <w:rPr>
          <w:szCs w:val="24"/>
          <w:lang w:eastAsia="pl-PL"/>
        </w:rPr>
        <w:t>prodziekan ds. studenckich</w:t>
      </w:r>
      <w:r w:rsidR="00EC5F33">
        <w:rPr>
          <w:szCs w:val="24"/>
          <w:lang w:eastAsia="pl-PL"/>
        </w:rPr>
        <w:t xml:space="preserve"> </w:t>
      </w:r>
      <w:r w:rsidR="00EC5F33" w:rsidRPr="00EC5F33">
        <w:rPr>
          <w:szCs w:val="24"/>
          <w:lang w:eastAsia="pl-PL"/>
        </w:rPr>
        <w:t>i kształcenia</w:t>
      </w:r>
    </w:p>
    <w:p w:rsidR="00EC5F33" w:rsidRDefault="00EC5F33" w:rsidP="00600A46">
      <w:pPr>
        <w:ind w:left="720" w:firstLine="0"/>
      </w:pPr>
      <w:r>
        <w:rPr>
          <w:szCs w:val="24"/>
          <w:lang w:eastAsia="pl-PL"/>
        </w:rPr>
        <w:t xml:space="preserve">– </w:t>
      </w:r>
      <w:r w:rsidRPr="00EC5F33">
        <w:rPr>
          <w:szCs w:val="24"/>
          <w:lang w:eastAsia="pl-PL"/>
        </w:rPr>
        <w:t>dr inż. arch. Katarzyna Krasowska</w:t>
      </w:r>
      <w:r>
        <w:rPr>
          <w:szCs w:val="24"/>
          <w:lang w:eastAsia="pl-PL"/>
        </w:rPr>
        <w:t xml:space="preserve"> – </w:t>
      </w:r>
      <w:r>
        <w:t>prodziekan ds. organizacji i rozwoju</w:t>
      </w:r>
    </w:p>
    <w:p w:rsidR="00EC5F33" w:rsidRPr="00672FA7" w:rsidRDefault="00EC5F33" w:rsidP="00600A46">
      <w:pPr>
        <w:ind w:left="72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– </w:t>
      </w:r>
      <w:r>
        <w:t>dr inż. arch. Adam Zwoliński – prodziekan ds. organizacji i rozwoju</w:t>
      </w:r>
    </w:p>
    <w:p w:rsidR="00321183" w:rsidRDefault="00321183" w:rsidP="00600A46">
      <w:pPr>
        <w:numPr>
          <w:ilvl w:val="0"/>
          <w:numId w:val="3"/>
        </w:numPr>
        <w:rPr>
          <w:szCs w:val="24"/>
          <w:lang w:eastAsia="pl-PL"/>
        </w:rPr>
      </w:pPr>
      <w:r w:rsidRPr="00672FA7">
        <w:rPr>
          <w:szCs w:val="24"/>
          <w:lang w:eastAsia="pl-PL"/>
        </w:rPr>
        <w:t>Wydział</w:t>
      </w:r>
      <w:r>
        <w:rPr>
          <w:szCs w:val="24"/>
          <w:lang w:eastAsia="pl-PL"/>
        </w:rPr>
        <w:t>u</w:t>
      </w:r>
      <w:r w:rsidRPr="00672FA7">
        <w:rPr>
          <w:szCs w:val="24"/>
          <w:lang w:eastAsia="pl-PL"/>
        </w:rPr>
        <w:t xml:space="preserve"> Biotechnologii i Hodowli Zwierząt </w:t>
      </w:r>
    </w:p>
    <w:p w:rsidR="00321183" w:rsidRDefault="00321183" w:rsidP="00600A46">
      <w:pPr>
        <w:ind w:left="720" w:firstLine="0"/>
        <w:rPr>
          <w:szCs w:val="24"/>
          <w:lang w:eastAsia="pl-PL"/>
        </w:rPr>
      </w:pPr>
      <w:r w:rsidRPr="00672FA7">
        <w:rPr>
          <w:szCs w:val="24"/>
          <w:lang w:eastAsia="pl-PL"/>
        </w:rPr>
        <w:t xml:space="preserve">– </w:t>
      </w:r>
      <w:r w:rsidR="00EC5F33" w:rsidRPr="00EC5F33">
        <w:rPr>
          <w:szCs w:val="24"/>
          <w:lang w:eastAsia="pl-PL"/>
        </w:rPr>
        <w:t>dr hab. inż. Małgorzata Szewczuk, prof. ZUT – prodziekan ds. studenckich i kształcenia</w:t>
      </w:r>
    </w:p>
    <w:p w:rsidR="00EC5F33" w:rsidRDefault="00EC5F33" w:rsidP="00600A46">
      <w:pPr>
        <w:ind w:left="720" w:firstLine="0"/>
        <w:rPr>
          <w:szCs w:val="24"/>
          <w:lang w:eastAsia="pl-PL"/>
        </w:rPr>
      </w:pPr>
      <w:r w:rsidRPr="00672FA7">
        <w:rPr>
          <w:szCs w:val="24"/>
          <w:lang w:eastAsia="pl-PL"/>
        </w:rPr>
        <w:t>–</w:t>
      </w:r>
      <w:r>
        <w:rPr>
          <w:szCs w:val="24"/>
          <w:lang w:eastAsia="pl-PL"/>
        </w:rPr>
        <w:t xml:space="preserve"> </w:t>
      </w:r>
      <w:r w:rsidRPr="000A0271">
        <w:t>dr hab. Hanna Kulig</w:t>
      </w:r>
      <w:r>
        <w:t xml:space="preserve"> </w:t>
      </w:r>
      <w:r w:rsidRPr="00EC5F33">
        <w:rPr>
          <w:szCs w:val="24"/>
          <w:lang w:eastAsia="pl-PL"/>
        </w:rPr>
        <w:t>– prodziekan ds. studenckich i kształcenia</w:t>
      </w:r>
    </w:p>
    <w:p w:rsidR="00EC5F33" w:rsidRPr="00EC5F33" w:rsidRDefault="00EC5F33" w:rsidP="00600A46">
      <w:pPr>
        <w:ind w:left="720" w:firstLine="0"/>
        <w:rPr>
          <w:szCs w:val="24"/>
          <w:lang w:eastAsia="pl-PL"/>
        </w:rPr>
      </w:pPr>
      <w:r w:rsidRPr="00672FA7">
        <w:rPr>
          <w:szCs w:val="24"/>
          <w:lang w:eastAsia="pl-PL"/>
        </w:rPr>
        <w:t>–</w:t>
      </w:r>
      <w:r>
        <w:rPr>
          <w:szCs w:val="24"/>
          <w:lang w:eastAsia="pl-PL"/>
        </w:rPr>
        <w:t xml:space="preserve"> </w:t>
      </w:r>
      <w:r w:rsidRPr="00EC5F33">
        <w:rPr>
          <w:szCs w:val="24"/>
          <w:lang w:eastAsia="pl-PL"/>
        </w:rPr>
        <w:t xml:space="preserve">dr hab. inż. Karol Fijałkowski, prof. ZUT – prodziekan ds. organizacji i rozwoju </w:t>
      </w:r>
    </w:p>
    <w:p w:rsidR="00321183" w:rsidRPr="00321183" w:rsidRDefault="00321183" w:rsidP="00600A46">
      <w:pPr>
        <w:numPr>
          <w:ilvl w:val="0"/>
          <w:numId w:val="3"/>
        </w:numPr>
        <w:rPr>
          <w:spacing w:val="-8"/>
          <w:szCs w:val="24"/>
          <w:lang w:eastAsia="pl-PL"/>
        </w:rPr>
      </w:pPr>
      <w:r w:rsidRPr="00672FA7">
        <w:rPr>
          <w:szCs w:val="24"/>
          <w:lang w:eastAsia="pl-PL"/>
        </w:rPr>
        <w:t>Wydział</w:t>
      </w:r>
      <w:r>
        <w:rPr>
          <w:szCs w:val="24"/>
          <w:lang w:eastAsia="pl-PL"/>
        </w:rPr>
        <w:t>u</w:t>
      </w:r>
      <w:r w:rsidRPr="00672FA7">
        <w:rPr>
          <w:szCs w:val="24"/>
          <w:lang w:eastAsia="pl-PL"/>
        </w:rPr>
        <w:t xml:space="preserve"> Budownictwa i Inżynierii Środowiska </w:t>
      </w:r>
    </w:p>
    <w:p w:rsidR="00205506" w:rsidRDefault="00321183" w:rsidP="00600A46">
      <w:pPr>
        <w:ind w:left="720" w:firstLine="0"/>
        <w:rPr>
          <w:szCs w:val="24"/>
          <w:lang w:eastAsia="pl-PL"/>
        </w:rPr>
      </w:pPr>
      <w:r w:rsidRPr="00672FA7">
        <w:rPr>
          <w:szCs w:val="24"/>
          <w:lang w:eastAsia="pl-PL"/>
        </w:rPr>
        <w:t>–</w:t>
      </w:r>
      <w:r>
        <w:rPr>
          <w:szCs w:val="24"/>
          <w:lang w:eastAsia="pl-PL"/>
        </w:rPr>
        <w:t xml:space="preserve"> </w:t>
      </w:r>
      <w:r w:rsidR="00205506">
        <w:t xml:space="preserve">dr inż. Dorota </w:t>
      </w:r>
      <w:proofErr w:type="spellStart"/>
      <w:r w:rsidR="00205506">
        <w:t>Leciej-Pirczewska</w:t>
      </w:r>
      <w:proofErr w:type="spellEnd"/>
      <w:r w:rsidR="00205506">
        <w:t xml:space="preserve"> – </w:t>
      </w:r>
      <w:r w:rsidR="00205506" w:rsidRPr="00EC5F33">
        <w:rPr>
          <w:szCs w:val="24"/>
          <w:lang w:eastAsia="pl-PL"/>
        </w:rPr>
        <w:t>prodziekan ds. studenckich i kształcenia</w:t>
      </w:r>
    </w:p>
    <w:p w:rsidR="00205506" w:rsidRDefault="00205506" w:rsidP="00600A46">
      <w:pPr>
        <w:ind w:left="72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– </w:t>
      </w:r>
      <w:r>
        <w:t xml:space="preserve">dr inż. Andrzej </w:t>
      </w:r>
      <w:proofErr w:type="spellStart"/>
      <w:r>
        <w:t>Pozlewicz</w:t>
      </w:r>
      <w:proofErr w:type="spellEnd"/>
      <w:r>
        <w:t xml:space="preserve"> – </w:t>
      </w:r>
      <w:r w:rsidRPr="00EC5F33">
        <w:rPr>
          <w:szCs w:val="24"/>
          <w:lang w:eastAsia="pl-PL"/>
        </w:rPr>
        <w:t>prodziekan ds. studenckich i kształcenia</w:t>
      </w:r>
    </w:p>
    <w:p w:rsidR="00205506" w:rsidRPr="00205506" w:rsidRDefault="00205506" w:rsidP="00600A46">
      <w:pPr>
        <w:ind w:left="72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– </w:t>
      </w:r>
      <w:r w:rsidRPr="00205506">
        <w:rPr>
          <w:szCs w:val="24"/>
          <w:lang w:eastAsia="pl-PL"/>
        </w:rPr>
        <w:t xml:space="preserve">dr inż. Małgorzata Abramowicz – </w:t>
      </w:r>
      <w:r w:rsidRPr="00EC5F33">
        <w:rPr>
          <w:szCs w:val="24"/>
          <w:lang w:eastAsia="pl-PL"/>
        </w:rPr>
        <w:t>prodziekan ds. organizacji i rozwoju</w:t>
      </w:r>
    </w:p>
    <w:p w:rsidR="00321183" w:rsidRDefault="00321183" w:rsidP="00600A46">
      <w:pPr>
        <w:numPr>
          <w:ilvl w:val="0"/>
          <w:numId w:val="3"/>
        </w:numPr>
        <w:rPr>
          <w:szCs w:val="24"/>
          <w:lang w:eastAsia="pl-PL"/>
        </w:rPr>
      </w:pPr>
      <w:r w:rsidRPr="0019137D">
        <w:rPr>
          <w:szCs w:val="24"/>
          <w:lang w:eastAsia="pl-PL"/>
        </w:rPr>
        <w:t>Wydział</w:t>
      </w:r>
      <w:r>
        <w:rPr>
          <w:szCs w:val="24"/>
          <w:lang w:eastAsia="pl-PL"/>
        </w:rPr>
        <w:t>u</w:t>
      </w:r>
      <w:r w:rsidRPr="0019137D">
        <w:rPr>
          <w:szCs w:val="24"/>
          <w:lang w:eastAsia="pl-PL"/>
        </w:rPr>
        <w:t xml:space="preserve"> Ekonomiczn</w:t>
      </w:r>
      <w:r>
        <w:rPr>
          <w:szCs w:val="24"/>
          <w:lang w:eastAsia="pl-PL"/>
        </w:rPr>
        <w:t>ego</w:t>
      </w:r>
      <w:r w:rsidRPr="0019137D">
        <w:rPr>
          <w:szCs w:val="24"/>
          <w:lang w:eastAsia="pl-PL"/>
        </w:rPr>
        <w:t xml:space="preserve"> </w:t>
      </w:r>
    </w:p>
    <w:p w:rsidR="00205506" w:rsidRDefault="00321183" w:rsidP="00600A46">
      <w:pPr>
        <w:ind w:left="720" w:firstLine="0"/>
      </w:pPr>
      <w:r w:rsidRPr="0019137D">
        <w:rPr>
          <w:szCs w:val="24"/>
          <w:lang w:eastAsia="pl-PL"/>
        </w:rPr>
        <w:t xml:space="preserve">– </w:t>
      </w:r>
      <w:r w:rsidR="00205506">
        <w:t>dr Monika Śpiewak-Szyjka –</w:t>
      </w:r>
      <w:r w:rsidR="00D40A1B">
        <w:t xml:space="preserve"> </w:t>
      </w:r>
      <w:r w:rsidR="00D40A1B" w:rsidRPr="00EC5F33">
        <w:rPr>
          <w:szCs w:val="24"/>
          <w:lang w:eastAsia="pl-PL"/>
        </w:rPr>
        <w:t>prodziekan ds. studenckich i kształcenia</w:t>
      </w:r>
    </w:p>
    <w:p w:rsidR="00205506" w:rsidRDefault="00205506" w:rsidP="00600A46">
      <w:pPr>
        <w:ind w:left="720" w:firstLine="0"/>
        <w:rPr>
          <w:szCs w:val="24"/>
          <w:lang w:eastAsia="pl-PL"/>
        </w:rPr>
      </w:pPr>
      <w:r>
        <w:t xml:space="preserve">– </w:t>
      </w:r>
      <w:r w:rsidR="00D40A1B">
        <w:t>d</w:t>
      </w:r>
      <w:r w:rsidR="00D40A1B" w:rsidRPr="001A70DB">
        <w:t xml:space="preserve">r Anna </w:t>
      </w:r>
      <w:proofErr w:type="spellStart"/>
      <w:r w:rsidR="00D40A1B" w:rsidRPr="001A70DB">
        <w:t>Oleńczuk-Paszel</w:t>
      </w:r>
      <w:proofErr w:type="spellEnd"/>
      <w:r w:rsidR="00D40A1B">
        <w:t xml:space="preserve"> – </w:t>
      </w:r>
      <w:r w:rsidR="00D40A1B" w:rsidRPr="00EC5F33">
        <w:rPr>
          <w:szCs w:val="24"/>
          <w:lang w:eastAsia="pl-PL"/>
        </w:rPr>
        <w:t>prodziekan ds. studenckich i kształcenia</w:t>
      </w:r>
    </w:p>
    <w:p w:rsidR="00321183" w:rsidRPr="0019137D" w:rsidRDefault="00205506" w:rsidP="00600A46">
      <w:pPr>
        <w:ind w:left="72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– </w:t>
      </w:r>
      <w:r>
        <w:t xml:space="preserve">dr hab. Agnieszka </w:t>
      </w:r>
      <w:proofErr w:type="spellStart"/>
      <w:r>
        <w:t>Brelik</w:t>
      </w:r>
      <w:proofErr w:type="spellEnd"/>
      <w:r>
        <w:t xml:space="preserve">, prof. ZUT </w:t>
      </w:r>
      <w:r w:rsidR="00D40A1B">
        <w:t>–</w:t>
      </w:r>
      <w:r>
        <w:t xml:space="preserve"> </w:t>
      </w:r>
      <w:r w:rsidRPr="00EC5F33">
        <w:rPr>
          <w:szCs w:val="24"/>
          <w:lang w:eastAsia="pl-PL"/>
        </w:rPr>
        <w:t>prodziekan ds. organizacji i rozwoju</w:t>
      </w:r>
    </w:p>
    <w:p w:rsidR="00321183" w:rsidRDefault="00321183" w:rsidP="00600A46">
      <w:pPr>
        <w:numPr>
          <w:ilvl w:val="0"/>
          <w:numId w:val="3"/>
        </w:numPr>
        <w:rPr>
          <w:szCs w:val="24"/>
          <w:lang w:eastAsia="pl-PL"/>
        </w:rPr>
      </w:pPr>
      <w:r w:rsidRPr="0019137D">
        <w:rPr>
          <w:szCs w:val="24"/>
          <w:lang w:eastAsia="pl-PL"/>
        </w:rPr>
        <w:t>Wydział</w:t>
      </w:r>
      <w:r>
        <w:rPr>
          <w:szCs w:val="24"/>
          <w:lang w:eastAsia="pl-PL"/>
        </w:rPr>
        <w:t>u</w:t>
      </w:r>
      <w:r w:rsidRPr="0019137D">
        <w:rPr>
          <w:szCs w:val="24"/>
          <w:lang w:eastAsia="pl-PL"/>
        </w:rPr>
        <w:t xml:space="preserve"> Elektryczn</w:t>
      </w:r>
      <w:r>
        <w:rPr>
          <w:szCs w:val="24"/>
          <w:lang w:eastAsia="pl-PL"/>
        </w:rPr>
        <w:t>ego</w:t>
      </w:r>
      <w:r w:rsidRPr="0019137D">
        <w:rPr>
          <w:szCs w:val="24"/>
          <w:lang w:eastAsia="pl-PL"/>
        </w:rPr>
        <w:t xml:space="preserve"> </w:t>
      </w:r>
    </w:p>
    <w:p w:rsidR="00321183" w:rsidRDefault="00321183" w:rsidP="00600A46">
      <w:pPr>
        <w:ind w:left="720" w:firstLine="0"/>
      </w:pPr>
      <w:r w:rsidRPr="0019137D">
        <w:rPr>
          <w:szCs w:val="24"/>
          <w:lang w:eastAsia="pl-PL"/>
        </w:rPr>
        <w:t xml:space="preserve">– </w:t>
      </w:r>
      <w:r w:rsidR="00D40A1B">
        <w:t xml:space="preserve">dr hab. inż. Piotr </w:t>
      </w:r>
      <w:proofErr w:type="spellStart"/>
      <w:r w:rsidR="00D40A1B">
        <w:t>Paplicki</w:t>
      </w:r>
      <w:proofErr w:type="spellEnd"/>
      <w:r w:rsidR="00D40A1B">
        <w:t xml:space="preserve">, prof. ZUT – </w:t>
      </w:r>
      <w:r w:rsidR="00D40A1B" w:rsidRPr="00EC5F33">
        <w:rPr>
          <w:szCs w:val="24"/>
          <w:lang w:eastAsia="pl-PL"/>
        </w:rPr>
        <w:t>prodziekan ds. studenckich i kształcenia</w:t>
      </w:r>
    </w:p>
    <w:p w:rsidR="00D40A1B" w:rsidRDefault="00D40A1B" w:rsidP="00600A46">
      <w:pPr>
        <w:ind w:left="720" w:firstLine="0"/>
      </w:pPr>
      <w:r>
        <w:t xml:space="preserve">– dr hab. inż. Marcin Ziółkowski, prof. ZUT – </w:t>
      </w:r>
      <w:r w:rsidRPr="00EC5F33">
        <w:rPr>
          <w:szCs w:val="24"/>
          <w:lang w:eastAsia="pl-PL"/>
        </w:rPr>
        <w:t>prodziekan ds. studenckich i kształcenia</w:t>
      </w:r>
    </w:p>
    <w:p w:rsidR="00D40A1B" w:rsidRPr="0019137D" w:rsidRDefault="00D40A1B" w:rsidP="00600A46">
      <w:pPr>
        <w:ind w:left="72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– </w:t>
      </w:r>
      <w:r w:rsidRPr="00E4140B">
        <w:t xml:space="preserve">dr hab. inż. </w:t>
      </w:r>
      <w:r w:rsidRPr="001A70DB">
        <w:t xml:space="preserve">Paweł Dworak, prof. </w:t>
      </w:r>
      <w:r>
        <w:t xml:space="preserve">ZUT – </w:t>
      </w:r>
      <w:r w:rsidRPr="00EC5F33">
        <w:rPr>
          <w:szCs w:val="24"/>
          <w:lang w:eastAsia="pl-PL"/>
        </w:rPr>
        <w:t>prodziekan ds. organizacji i rozwoju</w:t>
      </w:r>
    </w:p>
    <w:p w:rsidR="00457BD1" w:rsidRDefault="00321183" w:rsidP="00600A46">
      <w:pPr>
        <w:numPr>
          <w:ilvl w:val="0"/>
          <w:numId w:val="3"/>
        </w:numPr>
        <w:rPr>
          <w:szCs w:val="24"/>
          <w:lang w:eastAsia="pl-PL"/>
        </w:rPr>
      </w:pPr>
      <w:r w:rsidRPr="0019137D">
        <w:rPr>
          <w:szCs w:val="24"/>
          <w:lang w:eastAsia="pl-PL"/>
        </w:rPr>
        <w:t>Wydział</w:t>
      </w:r>
      <w:r>
        <w:rPr>
          <w:szCs w:val="24"/>
          <w:lang w:eastAsia="pl-PL"/>
        </w:rPr>
        <w:t>u</w:t>
      </w:r>
      <w:r w:rsidRPr="0019137D">
        <w:rPr>
          <w:szCs w:val="24"/>
          <w:lang w:eastAsia="pl-PL"/>
        </w:rPr>
        <w:t xml:space="preserve"> Informatyki </w:t>
      </w:r>
    </w:p>
    <w:p w:rsidR="00321183" w:rsidRDefault="00321183" w:rsidP="00600A46">
      <w:pPr>
        <w:ind w:left="720" w:firstLine="0"/>
      </w:pPr>
      <w:r w:rsidRPr="0019137D">
        <w:rPr>
          <w:szCs w:val="24"/>
          <w:lang w:eastAsia="pl-PL"/>
        </w:rPr>
        <w:t>–</w:t>
      </w:r>
      <w:r>
        <w:rPr>
          <w:szCs w:val="24"/>
          <w:lang w:eastAsia="pl-PL"/>
        </w:rPr>
        <w:t xml:space="preserve"> </w:t>
      </w:r>
      <w:r w:rsidR="00D40A1B">
        <w:t xml:space="preserve">dr inż. Mirosław </w:t>
      </w:r>
      <w:proofErr w:type="spellStart"/>
      <w:r w:rsidR="00D40A1B">
        <w:t>Łazoryszczak</w:t>
      </w:r>
      <w:proofErr w:type="spellEnd"/>
      <w:r w:rsidR="00D40A1B">
        <w:t xml:space="preserve"> – </w:t>
      </w:r>
      <w:r w:rsidR="00D40A1B" w:rsidRPr="00EC5F33">
        <w:rPr>
          <w:szCs w:val="24"/>
          <w:lang w:eastAsia="pl-PL"/>
        </w:rPr>
        <w:t>prodziekan ds. studenckich i kształcenia</w:t>
      </w:r>
    </w:p>
    <w:p w:rsidR="00D40A1B" w:rsidRDefault="00D40A1B" w:rsidP="00600A46">
      <w:pPr>
        <w:ind w:left="720" w:firstLine="0"/>
      </w:pPr>
      <w:r>
        <w:t xml:space="preserve">– dr inż. Anna Barcz – </w:t>
      </w:r>
      <w:r w:rsidRPr="00EC5F33">
        <w:rPr>
          <w:szCs w:val="24"/>
          <w:lang w:eastAsia="pl-PL"/>
        </w:rPr>
        <w:t>prodziekan ds. studenckich i kształcenia</w:t>
      </w:r>
    </w:p>
    <w:p w:rsidR="00D40A1B" w:rsidRDefault="00D40A1B" w:rsidP="00600A46">
      <w:pPr>
        <w:ind w:left="720" w:firstLine="0"/>
      </w:pPr>
      <w:r>
        <w:rPr>
          <w:szCs w:val="24"/>
          <w:lang w:eastAsia="pl-PL"/>
        </w:rPr>
        <w:t xml:space="preserve">– </w:t>
      </w:r>
      <w:r>
        <w:t xml:space="preserve">dr inż. Piotr </w:t>
      </w:r>
      <w:proofErr w:type="spellStart"/>
      <w:r>
        <w:t>Błaszyński</w:t>
      </w:r>
      <w:proofErr w:type="spellEnd"/>
      <w:r>
        <w:t xml:space="preserve"> – </w:t>
      </w:r>
      <w:r w:rsidRPr="00EC5F33">
        <w:rPr>
          <w:szCs w:val="24"/>
          <w:lang w:eastAsia="pl-PL"/>
        </w:rPr>
        <w:t>prodziekan ds. studenckich i kształcenia</w:t>
      </w:r>
    </w:p>
    <w:p w:rsidR="00D40A1B" w:rsidRPr="0019137D" w:rsidRDefault="00D40A1B" w:rsidP="00600A46">
      <w:pPr>
        <w:ind w:left="720" w:firstLine="0"/>
        <w:rPr>
          <w:szCs w:val="24"/>
          <w:lang w:eastAsia="pl-PL"/>
        </w:rPr>
      </w:pPr>
      <w:r>
        <w:t xml:space="preserve">– </w:t>
      </w:r>
      <w:r w:rsidRPr="00E4140B">
        <w:t xml:space="preserve">dr hab. inż. </w:t>
      </w:r>
      <w:r w:rsidRPr="001A70DB">
        <w:t xml:space="preserve">Marcin Korzeń, prof. </w:t>
      </w:r>
      <w:r>
        <w:t xml:space="preserve">ZUT – </w:t>
      </w:r>
      <w:r w:rsidRPr="00EC5F33">
        <w:rPr>
          <w:szCs w:val="24"/>
          <w:lang w:eastAsia="pl-PL"/>
        </w:rPr>
        <w:t>prodziekan ds. organizacji i rozwoju</w:t>
      </w:r>
    </w:p>
    <w:p w:rsidR="00457BD1" w:rsidRDefault="00321183" w:rsidP="00600A46">
      <w:pPr>
        <w:numPr>
          <w:ilvl w:val="0"/>
          <w:numId w:val="3"/>
        </w:numPr>
        <w:rPr>
          <w:rFonts w:eastAsia="Calibri"/>
          <w:szCs w:val="24"/>
        </w:rPr>
      </w:pPr>
      <w:r w:rsidRPr="0019137D">
        <w:rPr>
          <w:szCs w:val="24"/>
          <w:lang w:eastAsia="pl-PL"/>
        </w:rPr>
        <w:t>Wydział</w:t>
      </w:r>
      <w:r>
        <w:rPr>
          <w:szCs w:val="24"/>
          <w:lang w:eastAsia="pl-PL"/>
        </w:rPr>
        <w:t>u</w:t>
      </w:r>
      <w:r w:rsidRPr="0019137D">
        <w:rPr>
          <w:rFonts w:eastAsia="Calibri"/>
          <w:szCs w:val="24"/>
        </w:rPr>
        <w:t xml:space="preserve"> Inżynierii Mechanicznej i Mechatroniki </w:t>
      </w:r>
    </w:p>
    <w:p w:rsidR="00321183" w:rsidRDefault="00321183" w:rsidP="00600A46">
      <w:pPr>
        <w:ind w:left="720" w:firstLine="0"/>
      </w:pPr>
      <w:r w:rsidRPr="0019137D">
        <w:rPr>
          <w:rFonts w:eastAsia="Calibri"/>
          <w:szCs w:val="24"/>
        </w:rPr>
        <w:t>–</w:t>
      </w:r>
      <w:r>
        <w:rPr>
          <w:rFonts w:eastAsia="Calibri"/>
          <w:szCs w:val="24"/>
        </w:rPr>
        <w:t xml:space="preserve"> </w:t>
      </w:r>
      <w:r w:rsidR="00D40A1B">
        <w:t>dr inż. Małgorzata Garbiak</w:t>
      </w:r>
      <w:r w:rsidR="00471094">
        <w:t xml:space="preserve"> – </w:t>
      </w:r>
      <w:r w:rsidR="00471094" w:rsidRPr="00EC5F33">
        <w:rPr>
          <w:szCs w:val="24"/>
          <w:lang w:eastAsia="pl-PL"/>
        </w:rPr>
        <w:t>prodziekan ds. studenckich i kształcenia</w:t>
      </w:r>
    </w:p>
    <w:p w:rsidR="00D40A1B" w:rsidRDefault="00D40A1B" w:rsidP="00600A46">
      <w:pPr>
        <w:ind w:left="720" w:firstLine="0"/>
      </w:pPr>
      <w:r>
        <w:t>– dr inż. Piotr Pawlukowicz</w:t>
      </w:r>
      <w:r w:rsidR="00471094">
        <w:t xml:space="preserve"> – </w:t>
      </w:r>
      <w:r w:rsidR="00471094" w:rsidRPr="00EC5F33">
        <w:rPr>
          <w:szCs w:val="24"/>
          <w:lang w:eastAsia="pl-PL"/>
        </w:rPr>
        <w:t>prodziekan ds. studenckich i kształcenia</w:t>
      </w:r>
    </w:p>
    <w:p w:rsidR="00471094" w:rsidRDefault="00471094" w:rsidP="00600A46">
      <w:pPr>
        <w:ind w:left="720" w:firstLine="0"/>
      </w:pPr>
      <w:r>
        <w:t xml:space="preserve">– dr inż. Paweł </w:t>
      </w:r>
      <w:proofErr w:type="spellStart"/>
      <w:r>
        <w:t>Gnutek</w:t>
      </w:r>
      <w:proofErr w:type="spellEnd"/>
      <w:r>
        <w:t xml:space="preserve"> – </w:t>
      </w:r>
      <w:r w:rsidRPr="00EC5F33">
        <w:rPr>
          <w:szCs w:val="24"/>
          <w:lang w:eastAsia="pl-PL"/>
        </w:rPr>
        <w:t>prodziekan ds. studenckich i kształcenia</w:t>
      </w:r>
    </w:p>
    <w:p w:rsidR="00471094" w:rsidRPr="0019137D" w:rsidRDefault="00471094" w:rsidP="00600A46">
      <w:pPr>
        <w:ind w:left="720" w:firstLine="0"/>
        <w:rPr>
          <w:rFonts w:eastAsia="Calibri"/>
          <w:szCs w:val="24"/>
        </w:rPr>
      </w:pPr>
      <w:r>
        <w:t xml:space="preserve">– dr hab. inż. Krzysztof </w:t>
      </w:r>
      <w:proofErr w:type="spellStart"/>
      <w:r>
        <w:t>Danilecki</w:t>
      </w:r>
      <w:proofErr w:type="spellEnd"/>
      <w:r>
        <w:t xml:space="preserve">, prof. ZUT – </w:t>
      </w:r>
      <w:r w:rsidRPr="00EC5F33">
        <w:rPr>
          <w:szCs w:val="24"/>
          <w:lang w:eastAsia="pl-PL"/>
        </w:rPr>
        <w:t>prodziekan ds. organizacji i rozwoju</w:t>
      </w:r>
      <w:r>
        <w:t xml:space="preserve"> </w:t>
      </w:r>
    </w:p>
    <w:p w:rsidR="00457BD1" w:rsidRPr="00457BD1" w:rsidRDefault="00321183" w:rsidP="00600A46">
      <w:pPr>
        <w:numPr>
          <w:ilvl w:val="0"/>
          <w:numId w:val="3"/>
        </w:numPr>
        <w:rPr>
          <w:rFonts w:eastAsia="Calibri"/>
          <w:szCs w:val="24"/>
          <w:lang w:val="en-US"/>
        </w:rPr>
      </w:pPr>
      <w:r w:rsidRPr="00934D1A">
        <w:rPr>
          <w:szCs w:val="24"/>
          <w:lang w:eastAsia="pl-PL"/>
        </w:rPr>
        <w:t>Wydziału</w:t>
      </w:r>
      <w:r w:rsidRPr="00934D1A">
        <w:rPr>
          <w:rFonts w:eastAsia="Calibri"/>
          <w:szCs w:val="24"/>
        </w:rPr>
        <w:t xml:space="preserve"> Kształtowania Środowiska i Rolnictwa </w:t>
      </w:r>
    </w:p>
    <w:p w:rsidR="00321183" w:rsidRDefault="00321183" w:rsidP="00600A46">
      <w:pPr>
        <w:ind w:left="720" w:firstLine="0"/>
      </w:pPr>
      <w:r w:rsidRPr="00934D1A">
        <w:rPr>
          <w:rFonts w:eastAsia="Calibri"/>
          <w:szCs w:val="24"/>
        </w:rPr>
        <w:t xml:space="preserve">– </w:t>
      </w:r>
      <w:r w:rsidR="00471094" w:rsidRPr="003246EE">
        <w:t xml:space="preserve">dr hab. inż. Anna Jaroszewska, prof. </w:t>
      </w:r>
      <w:r w:rsidR="00471094">
        <w:t xml:space="preserve">ZUT – </w:t>
      </w:r>
      <w:r w:rsidR="00471094" w:rsidRPr="00EC5F33">
        <w:rPr>
          <w:szCs w:val="24"/>
          <w:lang w:eastAsia="pl-PL"/>
        </w:rPr>
        <w:t>prodziekan ds. studenckich i kształcenia</w:t>
      </w:r>
    </w:p>
    <w:p w:rsidR="00471094" w:rsidRDefault="00471094" w:rsidP="00600A46">
      <w:pPr>
        <w:ind w:left="720" w:firstLine="0"/>
      </w:pPr>
      <w:r>
        <w:t xml:space="preserve">– dr hab. inż. Marek Rynkiewicz – </w:t>
      </w:r>
      <w:r w:rsidRPr="00EC5F33">
        <w:rPr>
          <w:szCs w:val="24"/>
          <w:lang w:eastAsia="pl-PL"/>
        </w:rPr>
        <w:t>prodziekan ds. studenckich i kształcenia</w:t>
      </w:r>
    </w:p>
    <w:p w:rsidR="00471094" w:rsidRPr="00915114" w:rsidRDefault="00471094" w:rsidP="00600A46">
      <w:pPr>
        <w:ind w:left="720" w:firstLine="0"/>
        <w:rPr>
          <w:rFonts w:eastAsia="Calibri"/>
          <w:szCs w:val="24"/>
        </w:rPr>
      </w:pPr>
      <w:r>
        <w:t xml:space="preserve">– dr inż. arch. Magdalena </w:t>
      </w:r>
      <w:proofErr w:type="spellStart"/>
      <w:r>
        <w:t>Rzeszotarska</w:t>
      </w:r>
      <w:proofErr w:type="spellEnd"/>
      <w:r>
        <w:t xml:space="preserve">-Pałka – </w:t>
      </w:r>
      <w:r w:rsidRPr="00EC5F33">
        <w:rPr>
          <w:szCs w:val="24"/>
          <w:lang w:eastAsia="pl-PL"/>
        </w:rPr>
        <w:t>prodziekan ds. organizacji i rozwoju</w:t>
      </w:r>
    </w:p>
    <w:p w:rsidR="00457BD1" w:rsidRDefault="00321183" w:rsidP="00600A46">
      <w:pPr>
        <w:numPr>
          <w:ilvl w:val="0"/>
          <w:numId w:val="3"/>
        </w:numPr>
        <w:rPr>
          <w:rFonts w:eastAsia="Calibri"/>
          <w:szCs w:val="24"/>
        </w:rPr>
      </w:pPr>
      <w:r w:rsidRPr="005D3D66">
        <w:rPr>
          <w:rFonts w:eastAsia="Calibri"/>
          <w:szCs w:val="24"/>
        </w:rPr>
        <w:t xml:space="preserve">Wydziału </w:t>
      </w:r>
      <w:r w:rsidRPr="005D3D66">
        <w:rPr>
          <w:szCs w:val="24"/>
          <w:lang w:eastAsia="pl-PL"/>
        </w:rPr>
        <w:t>Nauk</w:t>
      </w:r>
      <w:r w:rsidRPr="005D3D66">
        <w:rPr>
          <w:rFonts w:eastAsia="Calibri"/>
          <w:szCs w:val="24"/>
        </w:rPr>
        <w:t xml:space="preserve"> o Żywności i Rybactwa </w:t>
      </w:r>
    </w:p>
    <w:p w:rsidR="00321183" w:rsidRDefault="00321183" w:rsidP="00600A46">
      <w:pPr>
        <w:ind w:left="720" w:firstLine="0"/>
      </w:pPr>
      <w:r w:rsidRPr="005D3D66">
        <w:rPr>
          <w:rFonts w:eastAsia="Calibri"/>
          <w:szCs w:val="24"/>
        </w:rPr>
        <w:t xml:space="preserve">– </w:t>
      </w:r>
      <w:r w:rsidR="00471094">
        <w:t xml:space="preserve">dr hab. inż. Agata Witczak, prof. ZUT – </w:t>
      </w:r>
      <w:r w:rsidR="00471094" w:rsidRPr="00EC5F33">
        <w:rPr>
          <w:szCs w:val="24"/>
          <w:lang w:eastAsia="pl-PL"/>
        </w:rPr>
        <w:t>prodziekan ds. studenckich i kształcenia</w:t>
      </w:r>
    </w:p>
    <w:p w:rsidR="00471094" w:rsidRDefault="00471094" w:rsidP="00600A46">
      <w:pPr>
        <w:ind w:left="720" w:firstLine="0"/>
      </w:pPr>
      <w:r>
        <w:t xml:space="preserve">– </w:t>
      </w:r>
      <w:r w:rsidRPr="004B0E5A">
        <w:t>dr hab. inż. Adam Tański, prof. ZU</w:t>
      </w:r>
      <w:r>
        <w:t xml:space="preserve">T – </w:t>
      </w:r>
      <w:r w:rsidRPr="00EC5F33">
        <w:rPr>
          <w:szCs w:val="24"/>
          <w:lang w:eastAsia="pl-PL"/>
        </w:rPr>
        <w:t>prodziekan ds. studenckich i kształcenia</w:t>
      </w:r>
    </w:p>
    <w:p w:rsidR="00471094" w:rsidRPr="00471094" w:rsidRDefault="00471094" w:rsidP="00600A46">
      <w:pPr>
        <w:ind w:left="720" w:firstLine="0"/>
        <w:rPr>
          <w:rFonts w:eastAsia="Calibri"/>
          <w:szCs w:val="24"/>
        </w:rPr>
      </w:pPr>
      <w:r w:rsidRPr="00471094">
        <w:rPr>
          <w:rFonts w:eastAsia="Calibri"/>
          <w:szCs w:val="24"/>
        </w:rPr>
        <w:t>– dr hab. inż. Przemysław Czerniejewski, prof. ZU</w:t>
      </w:r>
      <w:r>
        <w:rPr>
          <w:rFonts w:eastAsia="Calibri"/>
          <w:szCs w:val="24"/>
        </w:rPr>
        <w:t>T</w:t>
      </w:r>
      <w:r w:rsidRPr="00471094">
        <w:rPr>
          <w:rFonts w:eastAsia="Calibri"/>
          <w:szCs w:val="24"/>
        </w:rPr>
        <w:t xml:space="preserve"> – prodziekan ds. organizacji i rozwoju</w:t>
      </w:r>
    </w:p>
    <w:p w:rsidR="00471094" w:rsidRPr="005D3D66" w:rsidRDefault="00471094" w:rsidP="00600A46">
      <w:pPr>
        <w:ind w:left="720" w:firstLine="0"/>
        <w:rPr>
          <w:rFonts w:eastAsia="Calibri"/>
          <w:szCs w:val="24"/>
        </w:rPr>
      </w:pPr>
    </w:p>
    <w:p w:rsidR="00457BD1" w:rsidRDefault="00321183" w:rsidP="00600A46">
      <w:pPr>
        <w:numPr>
          <w:ilvl w:val="0"/>
          <w:numId w:val="3"/>
        </w:numPr>
        <w:rPr>
          <w:szCs w:val="24"/>
          <w:lang w:eastAsia="pl-PL"/>
        </w:rPr>
      </w:pPr>
      <w:r w:rsidRPr="0019137D">
        <w:rPr>
          <w:rFonts w:eastAsia="Calibri"/>
          <w:szCs w:val="24"/>
        </w:rPr>
        <w:lastRenderedPageBreak/>
        <w:t>Wydział</w:t>
      </w:r>
      <w:r>
        <w:rPr>
          <w:rFonts w:eastAsia="Calibri"/>
          <w:szCs w:val="24"/>
        </w:rPr>
        <w:t>u</w:t>
      </w:r>
      <w:r w:rsidRPr="0019137D">
        <w:rPr>
          <w:rFonts w:eastAsia="Calibri"/>
          <w:szCs w:val="24"/>
        </w:rPr>
        <w:t xml:space="preserve"> Techniki </w:t>
      </w:r>
      <w:r w:rsidRPr="0019137D">
        <w:rPr>
          <w:szCs w:val="24"/>
          <w:lang w:eastAsia="pl-PL"/>
        </w:rPr>
        <w:t xml:space="preserve">Morskiej i Transportu </w:t>
      </w:r>
    </w:p>
    <w:p w:rsidR="00321183" w:rsidRDefault="00321183" w:rsidP="00600A46">
      <w:pPr>
        <w:ind w:left="720" w:firstLine="0"/>
      </w:pPr>
      <w:r w:rsidRPr="0019137D">
        <w:rPr>
          <w:szCs w:val="24"/>
          <w:lang w:eastAsia="pl-PL"/>
        </w:rPr>
        <w:t xml:space="preserve">– </w:t>
      </w:r>
      <w:r w:rsidR="00471094" w:rsidRPr="00600A46">
        <w:rPr>
          <w:spacing w:val="-6"/>
        </w:rPr>
        <w:t xml:space="preserve">dr hab. inż. Ludmiła </w:t>
      </w:r>
      <w:proofErr w:type="spellStart"/>
      <w:r w:rsidR="00471094" w:rsidRPr="00600A46">
        <w:rPr>
          <w:spacing w:val="-6"/>
        </w:rPr>
        <w:t>Filina</w:t>
      </w:r>
      <w:proofErr w:type="spellEnd"/>
      <w:r w:rsidR="00471094" w:rsidRPr="00600A46">
        <w:rPr>
          <w:spacing w:val="-6"/>
        </w:rPr>
        <w:t>-Dawidowicz, prof. ZU</w:t>
      </w:r>
      <w:r w:rsidR="00600A46" w:rsidRPr="00600A46">
        <w:rPr>
          <w:spacing w:val="-6"/>
        </w:rPr>
        <w:t>T</w:t>
      </w:r>
      <w:r w:rsidR="00471094" w:rsidRPr="00600A46">
        <w:rPr>
          <w:spacing w:val="-6"/>
        </w:rPr>
        <w:t xml:space="preserve"> </w:t>
      </w:r>
      <w:r w:rsidR="00471094" w:rsidRPr="00600A46">
        <w:rPr>
          <w:spacing w:val="-6"/>
        </w:rPr>
        <w:softHyphen/>
      </w:r>
      <w:r w:rsidR="00600A46" w:rsidRPr="00600A46">
        <w:rPr>
          <w:spacing w:val="-6"/>
          <w:szCs w:val="24"/>
          <w:lang w:eastAsia="pl-PL"/>
        </w:rPr>
        <w:t xml:space="preserve"> prodziekan ds. studenckich i kształcenia</w:t>
      </w:r>
    </w:p>
    <w:p w:rsidR="00471094" w:rsidRDefault="00471094" w:rsidP="00600A46">
      <w:pPr>
        <w:ind w:left="720" w:firstLine="0"/>
      </w:pPr>
      <w:r>
        <w:t>– dr n. ek</w:t>
      </w:r>
      <w:r w:rsidR="00557CEA">
        <w:t>on</w:t>
      </w:r>
      <w:r>
        <w:t>. Jolanta Sułek –</w:t>
      </w:r>
      <w:r w:rsidR="00600A46" w:rsidRPr="00600A46">
        <w:rPr>
          <w:szCs w:val="24"/>
          <w:lang w:eastAsia="pl-PL"/>
        </w:rPr>
        <w:t xml:space="preserve"> </w:t>
      </w:r>
      <w:r w:rsidR="00600A46" w:rsidRPr="00EC5F33">
        <w:rPr>
          <w:szCs w:val="24"/>
          <w:lang w:eastAsia="pl-PL"/>
        </w:rPr>
        <w:t>prodziekan ds. studenckich i kształcenia</w:t>
      </w:r>
    </w:p>
    <w:p w:rsidR="00471094" w:rsidRPr="0019137D" w:rsidRDefault="00471094" w:rsidP="00600A46">
      <w:pPr>
        <w:ind w:left="720" w:firstLine="0"/>
        <w:rPr>
          <w:szCs w:val="24"/>
          <w:lang w:eastAsia="pl-PL"/>
        </w:rPr>
      </w:pPr>
      <w:r>
        <w:t xml:space="preserve">– </w:t>
      </w:r>
      <w:r w:rsidR="00600A46">
        <w:t xml:space="preserve">dr inż. Wojciech Tuchowski – </w:t>
      </w:r>
      <w:r w:rsidR="00600A46" w:rsidRPr="00471094">
        <w:rPr>
          <w:rFonts w:eastAsia="Calibri"/>
          <w:szCs w:val="24"/>
        </w:rPr>
        <w:t>prodziekan ds. organizacji i rozwoju</w:t>
      </w:r>
    </w:p>
    <w:p w:rsidR="00457BD1" w:rsidRDefault="00321183" w:rsidP="00600A46">
      <w:pPr>
        <w:numPr>
          <w:ilvl w:val="0"/>
          <w:numId w:val="3"/>
        </w:numPr>
        <w:rPr>
          <w:rFonts w:eastAsia="Calibri"/>
          <w:szCs w:val="24"/>
        </w:rPr>
      </w:pPr>
      <w:r w:rsidRPr="0019137D">
        <w:rPr>
          <w:szCs w:val="24"/>
          <w:lang w:eastAsia="pl-PL"/>
        </w:rPr>
        <w:t>Wydział</w:t>
      </w:r>
      <w:r>
        <w:rPr>
          <w:szCs w:val="24"/>
          <w:lang w:eastAsia="pl-PL"/>
        </w:rPr>
        <w:t>u</w:t>
      </w:r>
      <w:r w:rsidRPr="0019137D">
        <w:rPr>
          <w:szCs w:val="24"/>
          <w:lang w:eastAsia="pl-PL"/>
        </w:rPr>
        <w:t xml:space="preserve"> Technologi</w:t>
      </w:r>
      <w:r w:rsidRPr="0019137D">
        <w:rPr>
          <w:rFonts w:eastAsia="Calibri"/>
          <w:szCs w:val="24"/>
        </w:rPr>
        <w:t xml:space="preserve">i i Inżynierii Chemicznej </w:t>
      </w:r>
    </w:p>
    <w:p w:rsidR="00321183" w:rsidRDefault="00321183" w:rsidP="00600A46">
      <w:pPr>
        <w:ind w:left="720" w:firstLine="0"/>
      </w:pPr>
      <w:r w:rsidRPr="0019137D">
        <w:rPr>
          <w:rFonts w:eastAsia="Calibri"/>
          <w:szCs w:val="24"/>
        </w:rPr>
        <w:t>–</w:t>
      </w:r>
      <w:r>
        <w:rPr>
          <w:rFonts w:eastAsia="Calibri"/>
          <w:szCs w:val="24"/>
        </w:rPr>
        <w:t xml:space="preserve"> </w:t>
      </w:r>
      <w:r w:rsidR="00600A46">
        <w:t xml:space="preserve">dr inż. Aneta Wesołowska – </w:t>
      </w:r>
      <w:r w:rsidR="00600A46" w:rsidRPr="00EC5F33">
        <w:rPr>
          <w:szCs w:val="24"/>
          <w:lang w:eastAsia="pl-PL"/>
        </w:rPr>
        <w:t>prodziekan ds. studenckich i kształcenia</w:t>
      </w:r>
    </w:p>
    <w:p w:rsidR="00600A46" w:rsidRDefault="00600A46" w:rsidP="00600A46">
      <w:pPr>
        <w:ind w:left="720" w:firstLine="0"/>
      </w:pPr>
      <w:r>
        <w:t xml:space="preserve">– dr inż. Karolina Kiełbasa – </w:t>
      </w:r>
      <w:r w:rsidRPr="00EC5F33">
        <w:rPr>
          <w:szCs w:val="24"/>
          <w:lang w:eastAsia="pl-PL"/>
        </w:rPr>
        <w:t>prodziekan ds. studenckich i kształcenia</w:t>
      </w:r>
    </w:p>
    <w:p w:rsidR="00600A46" w:rsidRPr="0019137D" w:rsidRDefault="00600A46" w:rsidP="00600A46">
      <w:pPr>
        <w:ind w:left="720" w:firstLine="0"/>
        <w:rPr>
          <w:rFonts w:eastAsia="Calibri"/>
          <w:szCs w:val="24"/>
        </w:rPr>
      </w:pPr>
      <w:r>
        <w:t xml:space="preserve">– dr hab. inż. Beata Zielińska, prof. ZUT – </w:t>
      </w:r>
      <w:r w:rsidRPr="00471094">
        <w:rPr>
          <w:rFonts w:eastAsia="Calibri"/>
          <w:szCs w:val="24"/>
        </w:rPr>
        <w:t>prodziekan ds. organizacji i rozwoju</w:t>
      </w:r>
    </w:p>
    <w:p w:rsidR="00600A46" w:rsidRDefault="00600A46" w:rsidP="00915114">
      <w:pPr>
        <w:pStyle w:val="Tekstpodstawowy"/>
        <w:spacing w:before="720" w:after="600"/>
        <w:ind w:left="5216" w:firstLine="0"/>
        <w:jc w:val="center"/>
      </w:pPr>
      <w:r>
        <w:t>Rektor</w:t>
      </w:r>
    </w:p>
    <w:p w:rsidR="00600A46" w:rsidRPr="006917F8" w:rsidRDefault="00600A46" w:rsidP="00600A46">
      <w:pPr>
        <w:pStyle w:val="Tekstpodstawowy"/>
        <w:spacing w:before="120"/>
        <w:ind w:left="5216" w:firstLine="0"/>
        <w:jc w:val="center"/>
        <w:rPr>
          <w:szCs w:val="24"/>
        </w:rPr>
      </w:pPr>
      <w:r w:rsidRPr="00F65AC7">
        <w:t>dr hab. inż. Jacek Wróbel, prof. ZUT</w:t>
      </w:r>
    </w:p>
    <w:p w:rsidR="00912E24" w:rsidRDefault="00912E24" w:rsidP="00600A46"/>
    <w:sectPr w:rsidR="00912E24" w:rsidSect="00600A4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2778"/>
    <w:multiLevelType w:val="hybridMultilevel"/>
    <w:tmpl w:val="B562F78A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D3C44"/>
    <w:multiLevelType w:val="hybridMultilevel"/>
    <w:tmpl w:val="59EC3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5CFF"/>
    <w:multiLevelType w:val="hybridMultilevel"/>
    <w:tmpl w:val="A3CC605E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83"/>
    <w:rsid w:val="00205506"/>
    <w:rsid w:val="00321183"/>
    <w:rsid w:val="0035145D"/>
    <w:rsid w:val="00457BD1"/>
    <w:rsid w:val="00471094"/>
    <w:rsid w:val="00557CEA"/>
    <w:rsid w:val="005C6DEB"/>
    <w:rsid w:val="00600A46"/>
    <w:rsid w:val="00803814"/>
    <w:rsid w:val="00912E24"/>
    <w:rsid w:val="00915114"/>
    <w:rsid w:val="00D40A1B"/>
    <w:rsid w:val="00D759D6"/>
    <w:rsid w:val="00EC5F33"/>
    <w:rsid w:val="00F1143F"/>
    <w:rsid w:val="00F15804"/>
    <w:rsid w:val="00F5105E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1C204-E600-407E-9F61-3DFC3E59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183"/>
    <w:pPr>
      <w:spacing w:after="0" w:line="276" w:lineRule="auto"/>
      <w:ind w:left="680" w:hanging="340"/>
      <w:jc w:val="both"/>
    </w:pPr>
    <w:rPr>
      <w:rFonts w:eastAsia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table" w:styleId="Tabela-Siatka">
    <w:name w:val="Table Grid"/>
    <w:basedOn w:val="Standardowy"/>
    <w:uiPriority w:val="39"/>
    <w:rsid w:val="00EC5F3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00A46"/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A46"/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Kominikat nr 29 Rektora ZUT z dnia 31 lipca 2020 r. o powołaniu prodziekanów na kadencję 2020- 2024</dc:title>
  <dc:subject/>
  <dc:creator>ZUT</dc:creator>
  <cp:keywords/>
  <dc:description/>
  <cp:lastModifiedBy>Magdalena Szymanowska</cp:lastModifiedBy>
  <cp:revision>4</cp:revision>
  <dcterms:created xsi:type="dcterms:W3CDTF">2020-07-31T09:59:00Z</dcterms:created>
  <dcterms:modified xsi:type="dcterms:W3CDTF">2020-08-03T06:27:00Z</dcterms:modified>
</cp:coreProperties>
</file>